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13 : fonctionnaires des corps de documentation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bookmarkStart w:id="0" w:name="__DdeLink__127_606566495"/>
      <w:bookmarkEnd w:id="0"/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Affectation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>déclare être candidat(e) à l’élection 2018 des membres du Conseil national de l’enseignement supérieur et de la recherche artistiques et culturels (Cneserac), 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fonctionnaires des corps de documentation,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  <w:r>
        <w:rPr>
          <w:rFonts w:ascii="Calibri" w:hAnsi="Calibri"/>
          <w:b/>
          <w:bCs/>
          <w:sz w:val="24"/>
          <w:szCs w:val="24"/>
        </w:rPr>
        <w:t>FSU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LibreOffice/5.2.5.1.0-M2$Windows_x86 LibreOffice_project/7e028335f05118aecb2cae2e838a9e0f4f63cea8</Application>
  <Pages>1</Pages>
  <Words>145</Words>
  <Characters>792</Characters>
  <CharactersWithSpaces>928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frederic maguet</cp:lastModifiedBy>
  <cp:lastPrinted>2018-04-03T16:29:31Z</cp:lastPrinted>
  <dcterms:modified xsi:type="dcterms:W3CDTF">2018-04-10T14:17:55Z</dcterms:modified>
  <cp:revision>42</cp:revision>
  <dc:subject/>
  <dc:title/>
</cp:coreProperties>
</file>